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3A" w:rsidRPr="004707F5" w:rsidRDefault="006217E6" w:rsidP="002731E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707F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4530725</wp:posOffset>
            </wp:positionH>
            <wp:positionV relativeFrom="paragraph">
              <wp:posOffset>232410</wp:posOffset>
            </wp:positionV>
            <wp:extent cx="1585595" cy="859790"/>
            <wp:effectExtent l="0" t="0" r="0" b="0"/>
            <wp:wrapTopAndBottom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58559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7F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1038225" cy="1165225"/>
            <wp:effectExtent l="0" t="0" r="0" b="0"/>
            <wp:wrapTopAndBottom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61C3" w:rsidRPr="004707F5" w:rsidRDefault="006B7A37" w:rsidP="002731E7">
      <w:pPr>
        <w:spacing w:after="120" w:line="276" w:lineRule="auto"/>
        <w:jc w:val="center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4707F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BACCANALE 202</w:t>
      </w:r>
      <w:r w:rsidR="00F83D51" w:rsidRPr="004707F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2</w:t>
      </w:r>
      <w:r w:rsidRPr="004707F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="00F83D51" w:rsidRPr="004707F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RIPIENI</w:t>
      </w:r>
      <w:r w:rsidRPr="004707F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: LE ECCELLENZE DEL TERRITORIO</w:t>
      </w:r>
    </w:p>
    <w:p w:rsidR="004A6CEC" w:rsidRPr="004707F5" w:rsidRDefault="004A6CEC" w:rsidP="002731E7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LE ECCELLENZE DEI PRODOTTI della nostra terra anche quest’anno saranno presenti al BACCANALE per ricordare e far conoscere a chi ancora non li conoscesse, il gusto della qualità. Vini ed oli pregiati sono stati scelti con cura, ma anche birre artigianali e scalogno </w:t>
      </w:r>
      <w:r w:rsidR="00CD4D5C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IGP</w:t>
      </w:r>
      <w:r w:rsidR="00D772BF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, verdure e carni per farcire e guarnire</w:t>
      </w: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che sono strettamente legati al tema di quest’anno, ovvero </w:t>
      </w:r>
      <w:r w:rsidR="00F83D51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RIPIENI</w:t>
      </w: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!</w:t>
      </w:r>
    </w:p>
    <w:p w:rsidR="00317E8D" w:rsidRPr="004707F5" w:rsidRDefault="004A6CEC" w:rsidP="002731E7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Fra le novità dell’edizione 202</w:t>
      </w:r>
      <w:r w:rsidR="00F83D51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, il Baccanale invade le piazze del centro storico con</w:t>
      </w:r>
      <w:r w:rsidR="00CD4D5C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17E8D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</w:t>
      </w:r>
      <w:r w:rsidR="00317E8D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PALCHI DEL GUSTO</w:t>
      </w:r>
      <w:r w:rsidR="00317E8D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, costituiranno delle vere e proprie vetrine temporanee dei prodotti “</w:t>
      </w:r>
      <w:r w:rsidR="00F83D51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ripieni</w:t>
      </w:r>
      <w:r w:rsidR="00317E8D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” delle </w:t>
      </w:r>
      <w:r w:rsidR="001E70DF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aziende</w:t>
      </w:r>
      <w:r w:rsidR="00317E8D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del territorio: </w:t>
      </w:r>
    </w:p>
    <w:p w:rsidR="00F83D51" w:rsidRPr="004707F5" w:rsidRDefault="00CD4D5C" w:rsidP="002731E7">
      <w:pPr>
        <w:shd w:val="clear" w:color="auto" w:fill="FFFFFF"/>
        <w:spacing w:after="120" w:line="276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707F5">
        <w:rPr>
          <w:rFonts w:asciiTheme="minorHAnsi" w:hAnsiTheme="minorHAnsi" w:cstheme="minorHAnsi"/>
          <w:b/>
          <w:bCs/>
          <w:color w:val="000000"/>
          <w:sz w:val="24"/>
          <w:szCs w:val="22"/>
        </w:rPr>
        <w:t xml:space="preserve">IN PIAZZA CADUTI PER LA LIBERTÀ DAL </w:t>
      </w:r>
      <w:r w:rsidRPr="004707F5">
        <w:rPr>
          <w:rFonts w:asciiTheme="minorHAnsi" w:hAnsiTheme="minorHAnsi" w:cstheme="minorHAnsi"/>
          <w:b/>
          <w:bCs/>
          <w:sz w:val="22"/>
          <w:szCs w:val="22"/>
        </w:rPr>
        <w:t>22 OTTOBRE AL 13 NOVEMBRE</w:t>
      </w:r>
    </w:p>
    <w:p w:rsidR="00F83D51" w:rsidRPr="004707F5" w:rsidRDefault="00F83D51" w:rsidP="002731E7">
      <w:pPr>
        <w:shd w:val="clear" w:color="auto" w:fill="FFFFFF"/>
        <w:spacing w:after="120" w:line="276" w:lineRule="atLeast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70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Il gusto dei RIPIENI…. con i prodotti di Molino Spadoni</w:t>
      </w:r>
      <w:r w:rsidR="002731E7" w:rsidRPr="00470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- </w:t>
      </w:r>
      <w:r w:rsidRPr="004707F5">
        <w:rPr>
          <w:rFonts w:asciiTheme="minorHAnsi" w:eastAsia="Calibri" w:hAnsiTheme="minorHAnsi" w:cstheme="minorHAnsi"/>
          <w:b/>
          <w:color w:val="000000"/>
          <w:lang w:eastAsia="en-US"/>
        </w:rPr>
        <w:t>Un vero e proprio mercato del gusto con i prodotti Molino Spadoni.</w:t>
      </w:r>
    </w:p>
    <w:p w:rsidR="00F83D51" w:rsidRPr="004707F5" w:rsidRDefault="00F83D51" w:rsidP="002731E7">
      <w:pPr>
        <w:shd w:val="clear" w:color="auto" w:fill="FFFFFF"/>
        <w:spacing w:after="120" w:line="276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4707F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Molino Spadoni, con oltre 100 anni di esperienza e passione per le cose buone, presenta la sua più ampia e diversificata gamma di prodotti: dalle farine/miscele sia tradizionali che speciali, biologiche, alla linea di prodotti senza glutine, alla linea salutistico-funzionale </w:t>
      </w:r>
      <w:proofErr w:type="spellStart"/>
      <w:r w:rsidRPr="004707F5">
        <w:rPr>
          <w:rFonts w:asciiTheme="minorHAnsi" w:hAnsiTheme="minorHAnsi" w:cstheme="minorHAnsi"/>
          <w:i/>
          <w:color w:val="000000"/>
          <w:sz w:val="22"/>
          <w:szCs w:val="22"/>
        </w:rPr>
        <w:t>AlimentazionE</w:t>
      </w:r>
      <w:proofErr w:type="spellEnd"/>
      <w:r w:rsidRPr="004707F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4707F5">
        <w:rPr>
          <w:rFonts w:asciiTheme="minorHAnsi" w:hAnsiTheme="minorHAnsi" w:cstheme="minorHAnsi"/>
          <w:i/>
          <w:color w:val="000000"/>
          <w:sz w:val="22"/>
          <w:szCs w:val="22"/>
        </w:rPr>
        <w:t>DedicatA</w:t>
      </w:r>
      <w:proofErr w:type="spellEnd"/>
      <w:r w:rsidRPr="004707F5">
        <w:rPr>
          <w:rFonts w:asciiTheme="minorHAnsi" w:hAnsiTheme="minorHAnsi" w:cstheme="minorHAnsi"/>
          <w:i/>
          <w:color w:val="000000"/>
          <w:sz w:val="22"/>
          <w:szCs w:val="22"/>
        </w:rPr>
        <w:t>®, alle birre artigianali del birrificio di proprietà e liquori.</w:t>
      </w:r>
      <w:r w:rsidR="00CD4D5C" w:rsidRPr="004707F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4707F5">
        <w:rPr>
          <w:rFonts w:asciiTheme="minorHAnsi" w:hAnsiTheme="minorHAnsi" w:cstheme="minorHAnsi"/>
          <w:i/>
          <w:color w:val="000000"/>
          <w:sz w:val="22"/>
          <w:szCs w:val="22"/>
        </w:rPr>
        <w:t>Ma non solo. A queste ricchezze territoriali si aggiungono i salumi di Mora Romagnola contrassegnati dal brand Officine Gastronomiche Spadoni, e i salumi artigianali del salumificio “I Malafronte” oltre ai formaggi del nostro caseificio.</w:t>
      </w:r>
      <w:r w:rsidR="00CD4D5C" w:rsidRPr="004707F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Pr="004707F5">
        <w:rPr>
          <w:rFonts w:asciiTheme="minorHAnsi" w:hAnsiTheme="minorHAnsi" w:cstheme="minorHAnsi"/>
          <w:i/>
          <w:color w:val="000000"/>
          <w:sz w:val="22"/>
          <w:szCs w:val="22"/>
        </w:rPr>
        <w:t>Un'occasione per acquistare i prodotti freschissimi del nostro territorio e sorprendere a tavola i vostri ospiti. Ideali anche come gustosi regali per il Natale!</w:t>
      </w:r>
    </w:p>
    <w:p w:rsidR="00F83D51" w:rsidRPr="004707F5" w:rsidRDefault="00CD4D5C" w:rsidP="002731E7">
      <w:pPr>
        <w:spacing w:after="120"/>
        <w:jc w:val="both"/>
        <w:rPr>
          <w:rFonts w:asciiTheme="minorHAnsi" w:hAnsiTheme="minorHAnsi" w:cstheme="minorHAnsi"/>
          <w:b/>
          <w:bCs/>
          <w:color w:val="000000"/>
          <w:sz w:val="24"/>
          <w:szCs w:val="22"/>
        </w:rPr>
      </w:pPr>
      <w:r w:rsidRPr="004707F5">
        <w:rPr>
          <w:rFonts w:asciiTheme="minorHAnsi" w:hAnsiTheme="minorHAnsi" w:cstheme="minorHAnsi"/>
          <w:b/>
          <w:bCs/>
          <w:color w:val="000000"/>
          <w:sz w:val="24"/>
          <w:szCs w:val="22"/>
        </w:rPr>
        <w:t xml:space="preserve">IN </w:t>
      </w:r>
      <w:r w:rsidR="00F83D51" w:rsidRPr="004707F5">
        <w:rPr>
          <w:rFonts w:asciiTheme="minorHAnsi" w:hAnsiTheme="minorHAnsi" w:cstheme="minorHAnsi"/>
          <w:b/>
          <w:bCs/>
          <w:color w:val="000000"/>
          <w:sz w:val="24"/>
          <w:szCs w:val="22"/>
        </w:rPr>
        <w:t>PIAZZA MEDAGLIE D’ORO</w:t>
      </w:r>
      <w:r w:rsidRPr="004707F5">
        <w:rPr>
          <w:rFonts w:asciiTheme="minorHAnsi" w:hAnsiTheme="minorHAnsi" w:cstheme="minorHAnsi"/>
          <w:b/>
          <w:bCs/>
          <w:color w:val="000000"/>
          <w:sz w:val="24"/>
          <w:szCs w:val="22"/>
        </w:rPr>
        <w:t>:</w:t>
      </w:r>
    </w:p>
    <w:p w:rsidR="00F83D51" w:rsidRPr="004707F5" w:rsidRDefault="00F83D51" w:rsidP="002731E7">
      <w:pPr>
        <w:shd w:val="clear" w:color="auto" w:fill="FFFFFF"/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707F5">
        <w:rPr>
          <w:rFonts w:asciiTheme="minorHAnsi" w:hAnsiTheme="minorHAnsi" w:cstheme="minorHAnsi"/>
          <w:b/>
          <w:bCs/>
          <w:sz w:val="22"/>
          <w:szCs w:val="22"/>
        </w:rPr>
        <w:t>22 ottobre – 6 novembre</w:t>
      </w:r>
      <w:r w:rsidR="00CD4D5C" w:rsidRPr="004707F5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ASSOCIAZIONE TURISTICA PRO LOCO IMOLA</w:t>
      </w:r>
    </w:p>
    <w:p w:rsidR="00F83D51" w:rsidRPr="004707F5" w:rsidRDefault="00F83D51" w:rsidP="002731E7">
      <w:pPr>
        <w:spacing w:after="120"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4707F5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L’Associazione turistica Pro Loco Imola propone un percorso tra i prodotti dell’imolese “ripieni”: show cooking a cura di Sfogline professioniste, ripieni (dolci e salati) da passeggio, fritti ripieni, panini “ripieni e sfiziosi”, vini locali e birra artigianale  </w:t>
      </w:r>
    </w:p>
    <w:p w:rsidR="00F83D51" w:rsidRPr="004707F5" w:rsidRDefault="00F83D51" w:rsidP="002731E7">
      <w:pPr>
        <w:spacing w:after="1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70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8 novembre – 13 novembre</w:t>
      </w:r>
      <w:r w:rsidR="00CD4D5C" w:rsidRPr="00470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- </w:t>
      </w:r>
      <w:r w:rsidRPr="00470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CACI – SOCIETÀ AGRICOLA</w:t>
      </w:r>
    </w:p>
    <w:p w:rsidR="00F83D51" w:rsidRPr="004707F5" w:rsidRDefault="00F83D51" w:rsidP="002731E7">
      <w:pPr>
        <w:spacing w:after="120"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4707F5">
        <w:rPr>
          <w:rFonts w:asciiTheme="minorHAnsi" w:hAnsiTheme="minorHAnsi" w:cstheme="minorHAnsi"/>
          <w:bCs/>
          <w:i/>
          <w:color w:val="000000"/>
          <w:sz w:val="22"/>
          <w:szCs w:val="22"/>
        </w:rPr>
        <w:t>Presentazione e descrizione delle produzioni locali di frutta secca in particolar modo noci e delle future produzioni di noccioli e pistacchi. Descrizione e presentazione dei prodotti derivati ottenuti dalle noci: noci sgusciate, nocino, cioccolato con noci, gherigli in sciroppo e tanto altro ancora. Oltre alla rinnovata linea dei Vini del Rapace</w:t>
      </w:r>
    </w:p>
    <w:p w:rsidR="00F83D51" w:rsidRPr="004707F5" w:rsidRDefault="00F83D51" w:rsidP="002731E7">
      <w:pPr>
        <w:spacing w:after="120"/>
        <w:rPr>
          <w:rFonts w:asciiTheme="minorHAnsi" w:hAnsiTheme="minorHAnsi" w:cstheme="minorHAnsi"/>
          <w:b/>
          <w:bCs/>
          <w:color w:val="000000"/>
          <w:sz w:val="24"/>
          <w:szCs w:val="22"/>
        </w:rPr>
      </w:pPr>
      <w:r w:rsidRPr="004707F5">
        <w:rPr>
          <w:rFonts w:asciiTheme="minorHAnsi" w:hAnsiTheme="minorHAnsi" w:cstheme="minorHAnsi"/>
          <w:b/>
          <w:bCs/>
          <w:color w:val="000000"/>
          <w:sz w:val="24"/>
          <w:szCs w:val="22"/>
        </w:rPr>
        <w:t xml:space="preserve">PIAZZA </w:t>
      </w:r>
      <w:r w:rsidR="00CD4D5C" w:rsidRPr="004707F5">
        <w:rPr>
          <w:rFonts w:asciiTheme="minorHAnsi" w:hAnsiTheme="minorHAnsi" w:cstheme="minorHAnsi"/>
          <w:b/>
          <w:bCs/>
          <w:color w:val="000000"/>
          <w:sz w:val="24"/>
          <w:szCs w:val="22"/>
        </w:rPr>
        <w:t>DELLA CONCILIAZIONE (</w:t>
      </w:r>
      <w:r w:rsidRPr="004707F5">
        <w:rPr>
          <w:rFonts w:asciiTheme="minorHAnsi" w:hAnsiTheme="minorHAnsi" w:cstheme="minorHAnsi"/>
          <w:b/>
          <w:bCs/>
          <w:color w:val="000000"/>
          <w:sz w:val="24"/>
          <w:szCs w:val="22"/>
        </w:rPr>
        <w:t>DELL’ULIVO</w:t>
      </w:r>
      <w:r w:rsidR="00CD4D5C" w:rsidRPr="004707F5">
        <w:rPr>
          <w:rFonts w:asciiTheme="minorHAnsi" w:hAnsiTheme="minorHAnsi" w:cstheme="minorHAnsi"/>
          <w:b/>
          <w:bCs/>
          <w:color w:val="000000"/>
          <w:sz w:val="24"/>
          <w:szCs w:val="22"/>
        </w:rPr>
        <w:t>):</w:t>
      </w:r>
    </w:p>
    <w:p w:rsidR="00F83D51" w:rsidRPr="004707F5" w:rsidRDefault="00F83D51" w:rsidP="002731E7">
      <w:pPr>
        <w:spacing w:after="12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70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22 ottobre – 23 ottobre</w:t>
      </w:r>
      <w:r w:rsidR="00CD4D5C" w:rsidRPr="00470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- </w:t>
      </w: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CONSORZIO DELLO SCALOGNO DI ROMAGNA IGP</w:t>
      </w:r>
    </w:p>
    <w:p w:rsidR="00F83D51" w:rsidRPr="004707F5" w:rsidRDefault="00F83D51" w:rsidP="002731E7">
      <w:pPr>
        <w:spacing w:after="120"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4707F5">
        <w:rPr>
          <w:rFonts w:asciiTheme="minorHAnsi" w:hAnsiTheme="minorHAnsi" w:cstheme="minorHAnsi"/>
          <w:bCs/>
          <w:i/>
          <w:color w:val="000000"/>
          <w:sz w:val="22"/>
          <w:szCs w:val="22"/>
        </w:rPr>
        <w:t>Il Consorzio dello Scalogno di Romagna IGP presenta un calzone che unisce l’Emilia e la Romagna, con Scalogno di Romagna IGP e Patata di Bologna DOP. Degustazioni e assaggi</w:t>
      </w:r>
    </w:p>
    <w:p w:rsidR="00F83D51" w:rsidRPr="004707F5" w:rsidRDefault="00F83D51" w:rsidP="002731E7">
      <w:pPr>
        <w:spacing w:after="1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70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25 ottobre – 30 ottobre</w:t>
      </w:r>
      <w:r w:rsidR="00CD4D5C" w:rsidRPr="00470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- </w:t>
      </w:r>
      <w:r w:rsidRPr="004707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CLAI – COOPERATIVA A IMOLA DAL 1962</w:t>
      </w:r>
    </w:p>
    <w:p w:rsidR="00F83D51" w:rsidRPr="004707F5" w:rsidRDefault="00F83D51" w:rsidP="002731E7">
      <w:pPr>
        <w:spacing w:after="120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4707F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Intrattenimento e divulgazione con animazioni e giochi legati al tema di quest’anno, accompagnati da assaggi gratuiti di gustosi cibi cotti ripieni, preparati dagli chef delle Macellerie del Contadino CLAI</w:t>
      </w:r>
    </w:p>
    <w:p w:rsidR="00F83D51" w:rsidRPr="004707F5" w:rsidRDefault="00F83D51" w:rsidP="002731E7">
      <w:pPr>
        <w:spacing w:after="12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 novembre – 6 novembre</w:t>
      </w:r>
      <w:r w:rsidR="00CD4D5C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- </w:t>
      </w: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CONSORZIO DELLO SCALOGNO DI ROMAGNA IGP</w:t>
      </w:r>
    </w:p>
    <w:p w:rsidR="00F83D51" w:rsidRPr="004707F5" w:rsidRDefault="00F83D51" w:rsidP="002731E7">
      <w:pPr>
        <w:spacing w:after="120"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4707F5">
        <w:rPr>
          <w:rFonts w:asciiTheme="minorHAnsi" w:hAnsiTheme="minorHAnsi" w:cstheme="minorHAnsi"/>
          <w:bCs/>
          <w:i/>
          <w:color w:val="000000"/>
          <w:sz w:val="22"/>
          <w:szCs w:val="22"/>
        </w:rPr>
        <w:t>Il Consorzio dello Scalogno di Romagna IGP presenta un calzone che unisce l’Emilia e la Romagna, con Scalogno di Romagna IGP e Patata di Bologna DOP. Degustazioni e assaggi</w:t>
      </w:r>
    </w:p>
    <w:p w:rsidR="00F94A70" w:rsidRDefault="00F94A70" w:rsidP="002731E7">
      <w:pPr>
        <w:spacing w:after="120"/>
        <w:jc w:val="both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:rsidR="001D5296" w:rsidRPr="004707F5" w:rsidRDefault="002731E7" w:rsidP="002731E7">
      <w:pPr>
        <w:spacing w:after="120"/>
        <w:jc w:val="both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bookmarkStart w:id="0" w:name="_GoBack"/>
      <w:bookmarkEnd w:id="0"/>
      <w:r w:rsidRPr="004707F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lastRenderedPageBreak/>
        <w:t>BANCO D’ASSAGGIO E OLIMOLA</w:t>
      </w:r>
    </w:p>
    <w:p w:rsidR="00FB4EFB" w:rsidRPr="004707F5" w:rsidRDefault="002731E7" w:rsidP="002731E7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t</w:t>
      </w:r>
      <w:r w:rsidR="00CF2A0F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orna un’eccellenza del territorio, il </w:t>
      </w:r>
      <w:r w:rsidR="00FB4EFB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XXVIII </w:t>
      </w:r>
      <w:r w:rsidR="001D5296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Banco di Assaggio dei Vini e dei Prodotti Agroalimentari dell’I</w:t>
      </w:r>
      <w:r w:rsidR="00CF2A0F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molese</w:t>
      </w:r>
      <w:r w:rsidR="00FB4EFB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FB4EFB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abbinato per la priva volta alla</w:t>
      </w:r>
      <w:r w:rsidR="00FB4EFB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XII edizione di OLIMOLA </w:t>
      </w:r>
    </w:p>
    <w:p w:rsidR="00FB4EFB" w:rsidRPr="004707F5" w:rsidRDefault="00FB4EFB" w:rsidP="002731E7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Il Banco d’Assaggio è l’</w:t>
      </w:r>
      <w:r w:rsidR="00CF2A0F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occasi</w:t>
      </w:r>
      <w:r w:rsidR="000B2D84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one per degustare le oltre cent</w:t>
      </w:r>
      <w:r w:rsidR="001D5296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o</w:t>
      </w:r>
      <w:r w:rsidR="000B2D84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dieci</w:t>
      </w:r>
      <w:r w:rsidR="00CF2A0F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etichette frutto del lavoro e della ricerca dei produttori locali (in programma </w:t>
      </w:r>
      <w:r w:rsidR="00CF2A0F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venerdì </w:t>
      </w: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11</w:t>
      </w:r>
      <w:r w:rsidR="00F25F24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1D5296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(ore 18-23)</w:t>
      </w:r>
      <w:r w:rsidR="00CF2A0F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 sabato 1</w:t>
      </w: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</w:t>
      </w:r>
      <w:r w:rsidR="00F25F24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1D5296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(ore 18-23)</w:t>
      </w:r>
      <w:r w:rsidR="00CF2A0F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e domenica 1</w:t>
      </w: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3</w:t>
      </w:r>
      <w:r w:rsidR="00F25F24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1D5296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(ore 1</w:t>
      </w: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6</w:t>
      </w:r>
      <w:r w:rsidR="001D5296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-22)</w:t>
      </w:r>
      <w:r w:rsidR="00CF2A0F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novembre</w:t>
      </w:r>
      <w:r w:rsidR="001D5296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</w:t>
      </w:r>
      <w:r w:rsidR="001D5296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nella </w:t>
      </w:r>
      <w:r w:rsidR="00006F06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nuova </w:t>
      </w:r>
      <w:r w:rsidR="001D5296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location </w:t>
      </w:r>
      <w:r w:rsidR="00006F06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dell’Autodromo Enzo e Dino Ferrari</w:t>
      </w:r>
      <w:r w:rsidR="00F25F24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06F06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Mu</w:t>
      </w:r>
      <w:r w:rsidR="00CD4D5C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s</w:t>
      </w: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eo Checco Costa</w:t>
      </w:r>
      <w:r w:rsidR="00006F06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 </w:t>
      </w:r>
    </w:p>
    <w:p w:rsidR="00FB4EFB" w:rsidRPr="004707F5" w:rsidRDefault="00FB4EFB" w:rsidP="002731E7">
      <w:pPr>
        <w:suppressAutoHyphens/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In collaborazione con Associazione Voluptates, A.I.S Romagna, Strada dei Vini e Sapori dei Colli d’Imola, Consorzio Vini di Romagna - Comitato DOC Colli d’Imola, Istituto alberghiero B. Scappi di Castel San Pietro Terme. FAI UN PIT-STOP DI BONTÀ Degustazioni a pagamento a cura di CLAI, Istituto alberghiero B. Scappi di Castel San Pietro Terme e aziende agricole del territorio e Specialità di pane artigianale realizzate con le farine di Molino Spadoni</w:t>
      </w:r>
    </w:p>
    <w:p w:rsidR="00FB4EFB" w:rsidRPr="004707F5" w:rsidRDefault="00FB4EFB" w:rsidP="002731E7">
      <w:pPr>
        <w:suppressAutoHyphens/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Inoltre vi saranno iniziative di approfondimento, nelle tre giornate Banco Albana Dèi – assaggio e voto popolare delle 7 Albane finaliste. Sarà presente un banco di degustazione delle Albane finaliste della selezione enologica Albana Dèi 2022 – 9° edizione, presso il quale sarà possibile effettuare gli assaggi gratuiti delle 7 finaliste indicando infine in un tagliando apposito le proprie tre preferite in ordine di gradimento. Il voto espresso concorrerà a definire - unitamente agli altri riscontri raccolti nei vari borghi romagnoli – le Albane vincitrici del premio “L’indigeno del cuore - premio Valter Dal Pane 2022”.</w:t>
      </w:r>
    </w:p>
    <w:p w:rsidR="00FB4EFB" w:rsidRPr="004707F5" w:rsidRDefault="00FB4EFB" w:rsidP="002731E7">
      <w:pPr>
        <w:suppressAutoHyphens/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SABATO 12 ore 20 e ore 21</w:t>
      </w: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– degustazioni guidate di Romagna Albana secco: il bianco che non t’aspetti </w:t>
      </w:r>
    </w:p>
    <w:p w:rsidR="00FB4EFB" w:rsidRPr="004707F5" w:rsidRDefault="00FB4EFB" w:rsidP="002731E7">
      <w:pPr>
        <w:suppressAutoHyphens/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Breve racconto con degustazione del vitigno e del vino più identitario della Romagna e dell’imolese. Incontro conoscitivo della tipologia attraverso 3 etichette che ci guideranno a riconoscerne la grande personalità e complessità. </w:t>
      </w: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DOMENICA 13 ore 19 e ore 20</w:t>
      </w: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degustazioni guidate di Romagna Sangiovese “Rocche di Romagna”: il territorio nel calice. Breve racconto con degustazione del progetto e marchio collettivo europeo dedicato ai Sangiovese delle sottozone, vero driver alla conoscenza dei vini a maggior contenuto territoriale della Romagna. Incontro conoscitivo della tipologia attraverso 3 etichette che ci guideranno e appassioneranno alla scoperta del carattere peculiare dei vari territori</w:t>
      </w:r>
    </w:p>
    <w:p w:rsidR="00FB4EFB" w:rsidRPr="004707F5" w:rsidRDefault="00FB4EFB" w:rsidP="002731E7">
      <w:pPr>
        <w:suppressAutoHyphens/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Ingresso a pagamento € 15, comprensivo di: 5 degustazioni, calice e sacca. La biglietteria è attiva fino a 30 minuti prima della chiusura; è prevista la chiusura anticipata in caso di affluenza superiore alla capienza dei locali - gastronomia a pagamento</w:t>
      </w:r>
    </w:p>
    <w:p w:rsidR="00FB4EFB" w:rsidRPr="004707F5" w:rsidRDefault="00FB4EFB" w:rsidP="002731E7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XII edizione di OLIMOLA per la prima volta all’Autodromo Enzo e Dino </w:t>
      </w:r>
      <w:r w:rsidR="00CD4D5C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Ferrari. Venerdì</w:t>
      </w: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11, sabato 12 – ore 18/23</w:t>
      </w:r>
      <w:r w:rsidR="009C6B2B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e domenica</w:t>
      </w: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13 – ore 16/22</w:t>
      </w:r>
    </w:p>
    <w:p w:rsidR="00FB4EFB" w:rsidRPr="004707F5" w:rsidRDefault="00FB4EFB" w:rsidP="002731E7">
      <w:pPr>
        <w:suppressAutoHyphens/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All’interno del Banco d’Assaggio dei vini e dei prodotti dell’imolese. L’Olio extravergine d’Oliva prodotto in Emilia-Romagna: presentazioni e degustazioni guidate in collaborazione con Associazione Regionale Produttori Olivicoli, Istituto Tecnico Agrario Chimico Scarabelli-Ghini, Rete Olio Extravergine Felsineo, Frantoio Valsanterno, Dipartimento di Scienze e tecnologie agro-alimentari (Università di Bologna), CNR-IBE: Istituto per la Bioeconomia. Degustazioni a cura di Istituto alberghiero P. Artusi di Riolo Terme</w:t>
      </w:r>
    </w:p>
    <w:p w:rsidR="00FB4EFB" w:rsidRPr="004707F5" w:rsidRDefault="00FB4EFB" w:rsidP="002731E7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durante la giornata: degustazioni guidate di olio extra vergine d’oliva e corsi di abbinamento tra differenti tipologie di olio EVO e le pietanze</w:t>
      </w:r>
      <w:r w:rsidR="002731E7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- </w:t>
      </w: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ingresso a pagamento </w:t>
      </w:r>
    </w:p>
    <w:p w:rsidR="00FB4EFB" w:rsidRPr="004707F5" w:rsidRDefault="009C6B2B" w:rsidP="002731E7">
      <w:pPr>
        <w:suppressAutoHyphens/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Tre saranno le occasioni per conoscere ed approfondire il mondo dell’olio Extra Vergine d’Oliva con ingresso libero presso la Sala Senna</w:t>
      </w:r>
    </w:p>
    <w:p w:rsidR="00FB4EFB" w:rsidRPr="004707F5" w:rsidRDefault="00FB4EFB" w:rsidP="002731E7">
      <w:pPr>
        <w:suppressAutoHyphens/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VENERDÌ </w:t>
      </w:r>
      <w:r w:rsidR="009C6B2B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11 </w:t>
      </w: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ore 18</w:t>
      </w: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</w:t>
      </w:r>
      <w:r w:rsidR="009C6B2B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incontro e degustazione guidata dal titolo </w:t>
      </w: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Salvaguardia e sostenibilità dell’olivicoltura </w:t>
      </w:r>
      <w:r w:rsidR="00CD4D5C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emiliano-romagnola. A</w:t>
      </w: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cura di Annalisa Rotondi, CNR-</w:t>
      </w:r>
      <w:r w:rsidR="009C6B2B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IBE: Istituto per la Bioeconomia.</w:t>
      </w: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FB4EFB" w:rsidRPr="004707F5" w:rsidRDefault="009C6B2B" w:rsidP="002731E7">
      <w:pPr>
        <w:suppressAutoHyphens/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SABATO 12</w:t>
      </w:r>
      <w:r w:rsidR="002731E7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FB4EFB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ore 18 </w:t>
      </w:r>
      <w:r w:rsidR="00FB4EFB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– incontro e degustazione guidata </w:t>
      </w: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dal titolo </w:t>
      </w:r>
      <w:r w:rsidR="00FB4EFB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L’EVO molecolare che sapore ha? </w:t>
      </w:r>
    </w:p>
    <w:p w:rsidR="00FB4EFB" w:rsidRPr="004707F5" w:rsidRDefault="00FB4EFB" w:rsidP="002731E7">
      <w:pPr>
        <w:suppressAutoHyphens/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A cura di Tullia Gallina Toschi, Professoressa e Coordinatrice del gruppo di ricerca di analisi chimica, strumentale e sensoriale degli alimenti, Dipartimento di Scienze e Tecnologie Agro-Alimentari (Università di Bologna)</w:t>
      </w:r>
    </w:p>
    <w:p w:rsidR="00FB4EFB" w:rsidRPr="004707F5" w:rsidRDefault="009C6B2B" w:rsidP="002731E7">
      <w:pPr>
        <w:suppressAutoHyphens/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DOMENICA 13 </w:t>
      </w:r>
      <w:r w:rsidR="00FB4EFB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ore 17</w:t>
      </w:r>
      <w:r w:rsidR="00FB4EFB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– </w:t>
      </w: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incontro e degustazione guidata dal titolo </w:t>
      </w:r>
      <w:r w:rsidR="00FB4EFB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Il panel test: metodo per la valutazione sensoriale di oli vergini di oliva</w:t>
      </w: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FB4EFB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A cura di Sara Barbieri, Dott.ssa Capo Panel del Comitato professionale di assaggio degli oli vergini di oliva, Dipartimento di Scienze e Tecnologie Agro-Alimentari (Università di Bologna)</w:t>
      </w:r>
    </w:p>
    <w:p w:rsidR="002731E7" w:rsidRPr="004707F5" w:rsidRDefault="002731E7" w:rsidP="002731E7">
      <w:pPr>
        <w:suppressAutoHyphens/>
        <w:spacing w:after="120"/>
        <w:jc w:val="both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4707F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lastRenderedPageBreak/>
        <w:t>I MERCATI</w:t>
      </w:r>
      <w:r w:rsidR="004707F5" w:rsidRPr="004707F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</w:t>
      </w:r>
      <w:r w:rsidR="00AB71C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IN CENTRO STORICO</w:t>
      </w:r>
    </w:p>
    <w:p w:rsidR="002731E7" w:rsidRPr="004707F5" w:rsidRDefault="00CF2A0F" w:rsidP="002731E7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Come ogni anno il Baccanale </w:t>
      </w:r>
      <w:r w:rsidR="002731E7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è</w:t>
      </w: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un momento privilegiato per promuovere la cultura enogastronomica del territorio imolese e del circondario, anche attraverso la riproposizione delle mostre-mercato, occasione per i produttori locali di presentare i frutti del proprio lavoro.</w:t>
      </w:r>
    </w:p>
    <w:p w:rsidR="002731E7" w:rsidRPr="004707F5" w:rsidRDefault="002731E7" w:rsidP="002731E7">
      <w:pPr>
        <w:spacing w:after="120"/>
        <w:jc w:val="both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4707F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PIAZZA MATTEOTTI</w:t>
      </w:r>
      <w:r w:rsidR="00AB71C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:</w:t>
      </w:r>
      <w:r w:rsidRPr="004707F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TUTTI I FINE SETTIMANA EVENTI, MOSTRE</w:t>
      </w:r>
      <w:r w:rsidR="004707F5" w:rsidRPr="004707F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-</w:t>
      </w:r>
      <w:r w:rsidRPr="004707F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MERCATO E INTRATTENIMENTI MUSICALI</w:t>
      </w:r>
    </w:p>
    <w:p w:rsidR="00CD0849" w:rsidRPr="004707F5" w:rsidRDefault="00CD0849" w:rsidP="002731E7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RIPIENI IN PIAZZA</w:t>
      </w: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- </w:t>
      </w:r>
      <w:proofErr w:type="gramStart"/>
      <w:r w:rsidR="002731E7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Sabato</w:t>
      </w:r>
      <w:proofErr w:type="gramEnd"/>
      <w:r w:rsidR="002731E7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22 </w:t>
      </w: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ottobre </w:t>
      </w: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ore 17-23</w:t>
      </w: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2731E7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e domenica 23 ottobre </w:t>
      </w: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ore 10 19</w:t>
      </w: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Vini di Romagna DOP e IGP e cibo di strada con golose proposte ripiene. Degustazioni guidate del Romagna Albana DOCG, selezione di vini in diverse declinazioni: secco, dolce, passito, e del Romagna Sangiovese DOC nelle sue varie tipologie (superiore, riserva, Imola). A cura del Consorzio Vini di Romagna- Comitato Colli d’Imola DOC</w:t>
      </w: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degustazioni vini e cibo a pagamento</w:t>
      </w: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Sabato 22 ottobre alle o</w:t>
      </w: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re 19 The Moon </w:t>
      </w:r>
      <w:proofErr w:type="spellStart"/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Glasses</w:t>
      </w:r>
      <w:proofErr w:type="spellEnd"/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proofErr w:type="gramStart"/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in  concerto</w:t>
      </w:r>
      <w:proofErr w:type="gramEnd"/>
    </w:p>
    <w:p w:rsidR="00CD0849" w:rsidRPr="004707F5" w:rsidRDefault="00CD0849" w:rsidP="002731E7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MERCATO AGRICOLO IN CENTRO</w:t>
      </w: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- </w:t>
      </w:r>
      <w:r w:rsidR="000B2D84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domenic</w:t>
      </w: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</w:t>
      </w:r>
      <w:r w:rsidR="000B2D84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0B2D84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3</w:t>
      </w:r>
      <w:r w:rsidR="009C6B2B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0</w:t>
      </w:r>
      <w:r w:rsidR="000B2D84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ottobre</w:t>
      </w:r>
      <w:r w:rsidR="00CF2A0F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</w:t>
      </w: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ore 9-19 - </w:t>
      </w:r>
      <w:r w:rsidR="00CF2A0F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in collaborazione con Coldiretti Bologna, Cia Imola, </w:t>
      </w:r>
      <w:r w:rsidR="001D5296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Terra Viva Emilia Romagna</w:t>
      </w:r>
      <w:r w:rsidR="00CF2A0F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 Confagricoltura Bologna</w:t>
      </w:r>
      <w:r w:rsidR="000B2D84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Alle ore</w:t>
      </w:r>
      <w:r w:rsidR="00515391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16 </w:t>
      </w: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esibizione della</w:t>
      </w:r>
      <w:r w:rsidR="00515391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Banda Città di Imola</w:t>
      </w:r>
    </w:p>
    <w:p w:rsidR="00CD0849" w:rsidRPr="004707F5" w:rsidRDefault="00CD0849" w:rsidP="00CD0849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GIORNATA DEL RINGRAZIAMENTO IMOLESE DELLA COLDIRETTI BOLOGNA - </w:t>
      </w:r>
      <w:proofErr w:type="gramStart"/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</w:t>
      </w: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omenica</w:t>
      </w:r>
      <w:proofErr w:type="gramEnd"/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6 novembre</w:t>
      </w: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viene ricordata su tutto il territorio nazionale con cerimonie religiose, l’offerta dei prodotti della terra, incontri in piazza con esposizione di macchine agricole e attrezzature d’epoca, mostra mercato di Campagna Amica con prodotti agricoli del nostro territorio, Street food agricolo, macchine agricole e attrezzature d’epoca. Benedizione dei mezzi agricoli e saluto delle autorità</w:t>
      </w: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. </w:t>
      </w: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Ore 15.30 animazione musicale a cura del gruppo “E mi </w:t>
      </w:r>
      <w:proofErr w:type="spellStart"/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surela</w:t>
      </w:r>
      <w:proofErr w:type="spellEnd"/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”</w:t>
      </w:r>
    </w:p>
    <w:p w:rsidR="000B2D84" w:rsidRPr="004707F5" w:rsidRDefault="00CD0849" w:rsidP="00CD0849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MERCATO AGRICOLO IN CENTRO</w:t>
      </w: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- </w:t>
      </w: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domenica 13 novembre</w:t>
      </w: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, ore 9-19 - in collaborazione con Coldiretti Bologna, Cia Imola, Terra Viva Emilia Romagna e Confagricoltura Bologna.</w:t>
      </w: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</w:t>
      </w:r>
      <w:r w:rsidR="00515391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lle </w:t>
      </w: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ore 1</w:t>
      </w:r>
      <w:r w:rsidR="00515391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6 </w:t>
      </w: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esibizione de</w:t>
      </w:r>
      <w:r w:rsidR="00515391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l gruppo Folk </w:t>
      </w:r>
      <w:proofErr w:type="spellStart"/>
      <w:r w:rsidR="00515391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Quinzan</w:t>
      </w:r>
      <w:proofErr w:type="spellEnd"/>
      <w:r w:rsidR="00F25F24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.</w:t>
      </w:r>
    </w:p>
    <w:p w:rsidR="004707F5" w:rsidRPr="004707F5" w:rsidRDefault="004707F5" w:rsidP="002731E7">
      <w:pPr>
        <w:suppressAutoHyphens/>
        <w:spacing w:after="120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4707F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MERCATO ORTOFRUTTICOLO </w:t>
      </w:r>
      <w:r w:rsidR="00AB71C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DI</w:t>
      </w:r>
      <w:r w:rsidRPr="004707F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VIALE RIVALTA</w:t>
      </w:r>
    </w:p>
    <w:p w:rsidR="00515391" w:rsidRPr="004707F5" w:rsidRDefault="00CD0849" w:rsidP="002731E7">
      <w:pPr>
        <w:suppressAutoHyphens/>
        <w:spacing w:after="12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IL MERCATO DELLA TERRA SLOW FOOD - </w:t>
      </w:r>
      <w:r w:rsidR="000B2D84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ogni venerdì al Mercato Agroalimentare di viale Rivalta</w:t>
      </w:r>
      <w:r w:rsidR="003A620F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15391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cibo buono, pulito e giusto direttamente dai produttori. Laboratori e degustazioni di paste ripiene, crescioni, arrosti arrotolati, ravioli dolci, strudel: Un pasto ripieno – Dal primo al dolce </w:t>
      </w:r>
    </w:p>
    <w:p w:rsidR="004707F5" w:rsidRPr="004707F5" w:rsidRDefault="004707F5" w:rsidP="004707F5">
      <w:pPr>
        <w:suppressAutoHyphens/>
        <w:spacing w:after="12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RADICI NEL FUTURO – sabato 29 ottobre ore 16-22 e domenica 30 ottobre ore 10-19 - </w:t>
      </w: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Un percorso di conoscenza del Circondario Imolese attraverso il racconto di alcune tradizioni del cibo, strettamente legate alla storia delle comunità, agli usi e costumi, alle tecniche di preparazione del cibo e ai luoghi dove queste tradizioni sono conservate o trasmesse. Piatti della tradizione dei dieci comuni del Circondario a pagamento. </w:t>
      </w: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Domenica o</w:t>
      </w: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re 11, animazione musicale a cura dei Canterini e </w:t>
      </w:r>
      <w:proofErr w:type="spellStart"/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Danzerini</w:t>
      </w:r>
      <w:proofErr w:type="spellEnd"/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</w:t>
      </w: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omagnoli “T. </w:t>
      </w:r>
      <w:proofErr w:type="spellStart"/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Baruzzi</w:t>
      </w:r>
      <w:proofErr w:type="spellEnd"/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”</w:t>
      </w:r>
    </w:p>
    <w:p w:rsidR="004707F5" w:rsidRPr="004707F5" w:rsidRDefault="004707F5" w:rsidP="004707F5">
      <w:pPr>
        <w:suppressAutoHyphens/>
        <w:spacing w:after="120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4707F5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GALLERIA DEL CENTRO CITTADINO</w:t>
      </w:r>
    </w:p>
    <w:p w:rsidR="00AB71C6" w:rsidRDefault="00AB71C6" w:rsidP="002731E7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71C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SAPORI E SAPERI DI OGGI E DI IERI</w:t>
      </w: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-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</w:t>
      </w:r>
      <w:r w:rsidR="00515391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abato 29</w:t>
      </w:r>
      <w:r w:rsidR="00CF2A0F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ottobre </w:t>
      </w:r>
      <w:r w:rsidR="00CF2A0F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  <w:r w:rsidR="00515391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domenica 30</w:t>
      </w:r>
      <w:r w:rsidR="00CF2A0F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otto</w:t>
      </w:r>
      <w:r w:rsidR="00CF2A0F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bre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ore 9-19.30 -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Prodotti del territorio a cura di </w:t>
      </w:r>
      <w:r w:rsidR="00CF2A0F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Pro Loco di Imola</w:t>
      </w:r>
    </w:p>
    <w:p w:rsidR="00515391" w:rsidRPr="004707F5" w:rsidRDefault="00AB71C6" w:rsidP="002731E7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B71C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RIPIENI – IL GUSTO E I SAPORI DELLA NOSTRA TERRA</w:t>
      </w:r>
      <w:r w:rsidRPr="00AB71C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- </w:t>
      </w:r>
      <w:r w:rsidR="00515391"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Sabato 5 e domenica 6 novembre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ore 10-</w:t>
      </w:r>
      <w:proofErr w:type="gramStart"/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19  </w:t>
      </w:r>
      <w:r w:rsidR="00515391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Presentazione</w:t>
      </w:r>
      <w:proofErr w:type="gramEnd"/>
      <w:r w:rsidR="00515391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di prodotti tipici eno-gastronomici del territorio, con degustazioni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</w:t>
      </w:r>
      <w:r w:rsidR="00515391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laboratori</w:t>
      </w:r>
      <w:r w:rsidRPr="00AB71C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 cura d</w:t>
      </w: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ell’Associazione Il Lavoro dei Contadini.</w:t>
      </w:r>
    </w:p>
    <w:p w:rsidR="004A6CEC" w:rsidRPr="00AB71C6" w:rsidRDefault="00CF718D" w:rsidP="002731E7">
      <w:pPr>
        <w:spacing w:after="120" w:line="276" w:lineRule="auto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br w:type="column"/>
      </w:r>
      <w:r w:rsidR="007F352A" w:rsidRPr="00AB71C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lastRenderedPageBreak/>
        <w:t xml:space="preserve">VISITE GUIDATE </w:t>
      </w:r>
      <w:r w:rsidR="004A6CEC" w:rsidRPr="00AB71C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E DEGUSTAZIONI</w:t>
      </w:r>
      <w:r w:rsidR="00AB71C6" w:rsidRPr="00AB71C6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NEL FORESE</w:t>
      </w:r>
    </w:p>
    <w:p w:rsidR="00A7739D" w:rsidRPr="00AB71C6" w:rsidRDefault="00AB71C6" w:rsidP="002731E7">
      <w:pPr>
        <w:spacing w:after="120"/>
        <w:rPr>
          <w:rFonts w:asciiTheme="minorHAnsi" w:eastAsia="Calibri" w:hAnsiTheme="minorHAnsi" w:cstheme="minorHAnsi"/>
          <w:b/>
          <w:sz w:val="22"/>
          <w:lang w:eastAsia="en-US"/>
        </w:rPr>
      </w:pPr>
      <w:r w:rsidRPr="00AB71C6">
        <w:rPr>
          <w:rFonts w:asciiTheme="minorHAnsi" w:eastAsia="Calibri" w:hAnsiTheme="minorHAnsi" w:cstheme="minorHAnsi"/>
          <w:b/>
          <w:sz w:val="22"/>
          <w:lang w:eastAsia="en-US"/>
        </w:rPr>
        <w:t>CACI SOCIETÀ AGRICOLA - RIPIENO DI NOCI</w:t>
      </w:r>
      <w:r>
        <w:rPr>
          <w:rFonts w:asciiTheme="minorHAnsi" w:eastAsia="Calibri" w:hAnsiTheme="minorHAnsi" w:cstheme="minorHAnsi"/>
          <w:b/>
          <w:sz w:val="22"/>
          <w:lang w:eastAsia="en-US"/>
        </w:rPr>
        <w:t xml:space="preserve"> – SABATO 22 OTTOBRE ORE 15</w:t>
      </w:r>
    </w:p>
    <w:p w:rsidR="00A7739D" w:rsidRPr="00AB71C6" w:rsidRDefault="00A7739D" w:rsidP="002731E7">
      <w:pPr>
        <w:spacing w:after="120"/>
        <w:jc w:val="both"/>
        <w:rPr>
          <w:rFonts w:asciiTheme="minorHAnsi" w:eastAsia="Calibri" w:hAnsiTheme="minorHAnsi" w:cstheme="minorHAnsi"/>
          <w:sz w:val="22"/>
          <w:lang w:eastAsia="en-US"/>
        </w:rPr>
      </w:pPr>
      <w:r w:rsidRPr="00AB71C6">
        <w:rPr>
          <w:rFonts w:asciiTheme="minorHAnsi" w:eastAsia="Calibri" w:hAnsiTheme="minorHAnsi" w:cstheme="minorHAnsi"/>
          <w:sz w:val="22"/>
          <w:lang w:eastAsia="en-US"/>
        </w:rPr>
        <w:t>L’azienda agricola CACI apre le sue porte e presenta una delle realtà virtuose del territorio, attiva dal 2006, con circa 700 ettari di terreni tra noceti, vigneti e colture estensive che utilizzano metodi di coltivazione avanzati di agricoltura integrata, per ottenere il miglior risultato senza danneggiare l’ambiente. Le noci sono il fiore all’occhiello, la loro raccolta avviene meccanicamente, e dopo la lavorazione sono disponibili per la vendita al dettaglio anche sgusciate. All’interno dell'azienda un negozio che oltre alle noci propone il vino del “Rapace” e altri prodotti del territorio</w:t>
      </w:r>
      <w:r w:rsidR="009B2A30" w:rsidRPr="00AB71C6">
        <w:rPr>
          <w:rFonts w:asciiTheme="minorHAnsi" w:eastAsia="Calibri" w:hAnsiTheme="minorHAnsi" w:cstheme="minorHAnsi"/>
          <w:sz w:val="22"/>
          <w:lang w:eastAsia="en-US"/>
        </w:rPr>
        <w:t>.  Su prenotazione</w:t>
      </w:r>
    </w:p>
    <w:p w:rsidR="009B2A30" w:rsidRPr="004707F5" w:rsidRDefault="009B2A30" w:rsidP="002731E7">
      <w:pPr>
        <w:spacing w:after="120"/>
        <w:jc w:val="both"/>
        <w:rPr>
          <w:rFonts w:asciiTheme="minorHAnsi" w:eastAsia="Calibri" w:hAnsiTheme="minorHAnsi" w:cstheme="minorHAnsi"/>
          <w:i/>
          <w:sz w:val="22"/>
          <w:lang w:eastAsia="en-US"/>
        </w:rPr>
      </w:pPr>
    </w:p>
    <w:p w:rsidR="00A475AF" w:rsidRPr="00AB71C6" w:rsidRDefault="00AB71C6" w:rsidP="002731E7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B71C6">
        <w:rPr>
          <w:rFonts w:asciiTheme="minorHAnsi" w:eastAsia="Calibri" w:hAnsiTheme="minorHAnsi" w:cstheme="minorHAnsi"/>
          <w:b/>
          <w:sz w:val="22"/>
          <w:lang w:eastAsia="en-US"/>
        </w:rPr>
        <w:t xml:space="preserve">BIRRIFICIO HOPINION - RIEMPIAMO IL BIRRIFICIO - </w:t>
      </w:r>
      <w:r w:rsidRPr="00AB71C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SABATO 22 E 29 OTTOBRE – 5 E 12 NOVEMBRE ORE 18</w:t>
      </w:r>
    </w:p>
    <w:p w:rsidR="00A7739D" w:rsidRPr="004707F5" w:rsidRDefault="00AB71C6" w:rsidP="002731E7">
      <w:pPr>
        <w:spacing w:after="120"/>
        <w:jc w:val="both"/>
        <w:rPr>
          <w:rFonts w:asciiTheme="minorHAnsi" w:eastAsia="Calibri" w:hAnsiTheme="minorHAnsi" w:cstheme="minorHAnsi"/>
          <w:i/>
          <w:sz w:val="22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lang w:eastAsia="en-US"/>
        </w:rPr>
        <w:t>V</w:t>
      </w:r>
      <w:r w:rsidR="00A7739D" w:rsidRPr="004707F5">
        <w:rPr>
          <w:rFonts w:asciiTheme="minorHAnsi" w:eastAsia="Calibri" w:hAnsiTheme="minorHAnsi" w:cstheme="minorHAnsi"/>
          <w:i/>
          <w:sz w:val="22"/>
          <w:lang w:eastAsia="en-US"/>
        </w:rPr>
        <w:t>isita guidata in birrificio con degustazione di birra e breve spiegazione del processo produttivo</w:t>
      </w:r>
      <w:r w:rsidR="009B2A30" w:rsidRPr="004707F5">
        <w:rPr>
          <w:rFonts w:asciiTheme="minorHAnsi" w:eastAsia="Calibri" w:hAnsiTheme="minorHAnsi" w:cstheme="minorHAnsi"/>
          <w:i/>
          <w:sz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i/>
          <w:sz w:val="22"/>
          <w:lang w:eastAsia="en-US"/>
        </w:rPr>
        <w:t xml:space="preserve">- </w:t>
      </w:r>
      <w:r w:rsidR="009B2A30" w:rsidRPr="004707F5">
        <w:rPr>
          <w:rFonts w:asciiTheme="minorHAnsi" w:eastAsia="Calibri" w:hAnsiTheme="minorHAnsi" w:cstheme="minorHAnsi"/>
          <w:i/>
          <w:sz w:val="22"/>
          <w:lang w:eastAsia="en-US"/>
        </w:rPr>
        <w:t>Su prenotazione</w:t>
      </w:r>
    </w:p>
    <w:p w:rsidR="00AB71C6" w:rsidRPr="00AB71C6" w:rsidRDefault="00AB71C6" w:rsidP="00AB71C6">
      <w:pPr>
        <w:spacing w:after="120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B71C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AZIENDA AGRICOLA TRE MONTI - RIPIENI IN CANTINA</w:t>
      </w:r>
      <w:r w:rsidRPr="00AB71C6">
        <w:rPr>
          <w:rFonts w:asciiTheme="minorHAnsi" w:eastAsia="Calibri" w:hAnsiTheme="minorHAnsi" w:cstheme="minorHAnsi"/>
          <w:b/>
          <w:sz w:val="22"/>
          <w:lang w:eastAsia="en-US"/>
        </w:rPr>
        <w:t xml:space="preserve"> - VENERDÌ 28 OTTOBRE </w:t>
      </w:r>
      <w:r w:rsidRPr="00AB71C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ORE 17</w:t>
      </w:r>
    </w:p>
    <w:p w:rsidR="00A7739D" w:rsidRPr="004707F5" w:rsidRDefault="00A7739D" w:rsidP="002731E7">
      <w:pPr>
        <w:spacing w:after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4707F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Aperitivo e/o cena in collaborazione con la Cantina Tre Monti. A cura dell’Istituto alberghiero B. Scappi</w:t>
      </w:r>
    </w:p>
    <w:p w:rsidR="00A7739D" w:rsidRPr="004707F5" w:rsidRDefault="00A7739D" w:rsidP="002731E7">
      <w:pPr>
        <w:spacing w:after="120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aperitivo 10 € (vini esclusi), cena 35 € (vini esclusi) prenotazione obbligatoria </w:t>
      </w:r>
    </w:p>
    <w:p w:rsidR="00AB71C6" w:rsidRPr="00AB71C6" w:rsidRDefault="00AB71C6" w:rsidP="00AB71C6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AB71C6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SOCIETÀ AGRICOLA MERLOTTA - </w:t>
      </w:r>
      <w:r w:rsidRPr="00AB71C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MERLOTTA: SESSANT’ANNI DI STORIA, GUSTO, PROFUMI E COLORI</w:t>
      </w:r>
      <w:r w:rsidRPr="00AB71C6">
        <w:rPr>
          <w:rFonts w:asciiTheme="minorHAnsi" w:eastAsia="Calibri" w:hAnsiTheme="minorHAnsi" w:cstheme="minorHAnsi"/>
          <w:b/>
          <w:sz w:val="22"/>
          <w:lang w:eastAsia="en-US"/>
        </w:rPr>
        <w:t xml:space="preserve"> - DOMENICA 6 NOVEMBRE </w:t>
      </w:r>
      <w:r w:rsidRPr="00AB71C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ORE 16, 17.30 E 19</w:t>
      </w:r>
    </w:p>
    <w:p w:rsidR="00A475AF" w:rsidRPr="004707F5" w:rsidRDefault="00A475AF" w:rsidP="002731E7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07F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Per celebrare la ricorrenza del 60esimo anniversario di attività, saranno organizzate degustazioni verticali delle selezioni autoctone aziendali della linea “Fondatori” in accompagnamento a pietanze ripiene. Il servizio sarà effettuato da AIS Romagna e le pietanze verranno cucinate da chef professionisti. Al termine della degustazione sarà possibile visitare l’azienda </w:t>
      </w:r>
      <w:r w:rsidR="00AB71C6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- </w:t>
      </w:r>
      <w:r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>€ 40, posti limitati, prenotazione obbligatoria</w:t>
      </w:r>
      <w:r w:rsidR="009B2A30" w:rsidRPr="004707F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72008F" w:rsidRPr="004707F5" w:rsidRDefault="0072008F" w:rsidP="002731E7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72008F" w:rsidRPr="004707F5" w:rsidRDefault="0072008F" w:rsidP="002731E7">
      <w:pPr>
        <w:spacing w:after="12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707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Ulteriori dettagli e approfondimenti sul sito www.baccanaleimola.it e sui siti degli organizzatori.</w:t>
      </w:r>
    </w:p>
    <w:sectPr w:rsidR="0072008F" w:rsidRPr="004707F5" w:rsidSect="00E63493">
      <w:pgSz w:w="11906" w:h="16838" w:code="9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583" w:rsidRDefault="00951583">
      <w:r>
        <w:separator/>
      </w:r>
    </w:p>
  </w:endnote>
  <w:endnote w:type="continuationSeparator" w:id="0">
    <w:p w:rsidR="00951583" w:rsidRDefault="0095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et Roundhand ATT">
    <w:altName w:val="Courier New"/>
    <w:charset w:val="00"/>
    <w:family w:val="script"/>
    <w:pitch w:val="variable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583" w:rsidRDefault="00951583">
      <w:r>
        <w:separator/>
      </w:r>
    </w:p>
  </w:footnote>
  <w:footnote w:type="continuationSeparator" w:id="0">
    <w:p w:rsidR="00951583" w:rsidRDefault="00951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922F04"/>
    <w:multiLevelType w:val="hybridMultilevel"/>
    <w:tmpl w:val="BB3A3D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3973"/>
    <w:multiLevelType w:val="singleLevel"/>
    <w:tmpl w:val="85908BAA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" w15:restartNumberingAfterBreak="0">
    <w:nsid w:val="1FDF606F"/>
    <w:multiLevelType w:val="hybridMultilevel"/>
    <w:tmpl w:val="A168B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02E4E"/>
    <w:multiLevelType w:val="singleLevel"/>
    <w:tmpl w:val="85908BAA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5" w15:restartNumberingAfterBreak="0">
    <w:nsid w:val="4DFC79AB"/>
    <w:multiLevelType w:val="singleLevel"/>
    <w:tmpl w:val="47C6EC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Haettenschweiler" w:hint="default"/>
      </w:rPr>
    </w:lvl>
  </w:abstractNum>
  <w:abstractNum w:abstractNumId="6" w15:restartNumberingAfterBreak="0">
    <w:nsid w:val="55E91EF0"/>
    <w:multiLevelType w:val="multilevel"/>
    <w:tmpl w:val="0D5A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0428E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27332E4"/>
    <w:multiLevelType w:val="hybridMultilevel"/>
    <w:tmpl w:val="D9621168"/>
    <w:lvl w:ilvl="0" w:tplc="DE04F9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A64D9"/>
    <w:multiLevelType w:val="hybridMultilevel"/>
    <w:tmpl w:val="1D0242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D3157"/>
    <w:multiLevelType w:val="hybridMultilevel"/>
    <w:tmpl w:val="31F4DB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5"/>
    <w:lvlOverride w:ilvl="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F6"/>
    <w:rsid w:val="000027E0"/>
    <w:rsid w:val="00002F5F"/>
    <w:rsid w:val="00006F06"/>
    <w:rsid w:val="00011C17"/>
    <w:rsid w:val="00062935"/>
    <w:rsid w:val="00071FEC"/>
    <w:rsid w:val="000B2D84"/>
    <w:rsid w:val="000C7ED9"/>
    <w:rsid w:val="000D29BB"/>
    <w:rsid w:val="000F19AE"/>
    <w:rsid w:val="0010064B"/>
    <w:rsid w:val="001353E1"/>
    <w:rsid w:val="00141DB2"/>
    <w:rsid w:val="00151FBC"/>
    <w:rsid w:val="001819D5"/>
    <w:rsid w:val="001A1E04"/>
    <w:rsid w:val="001B30EC"/>
    <w:rsid w:val="001B51E4"/>
    <w:rsid w:val="001B7643"/>
    <w:rsid w:val="001D4B03"/>
    <w:rsid w:val="001D5296"/>
    <w:rsid w:val="001D7BFE"/>
    <w:rsid w:val="001D7C1F"/>
    <w:rsid w:val="001E234B"/>
    <w:rsid w:val="001E70DF"/>
    <w:rsid w:val="001F3B07"/>
    <w:rsid w:val="00203726"/>
    <w:rsid w:val="00204538"/>
    <w:rsid w:val="00220865"/>
    <w:rsid w:val="002210E1"/>
    <w:rsid w:val="00226CC4"/>
    <w:rsid w:val="002530E9"/>
    <w:rsid w:val="002672BE"/>
    <w:rsid w:val="002731E7"/>
    <w:rsid w:val="002A4E25"/>
    <w:rsid w:val="002A754C"/>
    <w:rsid w:val="002B3A98"/>
    <w:rsid w:val="002E423D"/>
    <w:rsid w:val="00304D04"/>
    <w:rsid w:val="00317E8D"/>
    <w:rsid w:val="003573C4"/>
    <w:rsid w:val="00397A87"/>
    <w:rsid w:val="00397D61"/>
    <w:rsid w:val="003A3D2A"/>
    <w:rsid w:val="003A620F"/>
    <w:rsid w:val="003B75D6"/>
    <w:rsid w:val="003C1D03"/>
    <w:rsid w:val="003E462C"/>
    <w:rsid w:val="003E6F93"/>
    <w:rsid w:val="00415441"/>
    <w:rsid w:val="00436113"/>
    <w:rsid w:val="004502D6"/>
    <w:rsid w:val="00454E8C"/>
    <w:rsid w:val="004707F5"/>
    <w:rsid w:val="00472EA2"/>
    <w:rsid w:val="00475447"/>
    <w:rsid w:val="004841B9"/>
    <w:rsid w:val="00490A3A"/>
    <w:rsid w:val="00492BE0"/>
    <w:rsid w:val="004A390F"/>
    <w:rsid w:val="004A5E93"/>
    <w:rsid w:val="004A6CEC"/>
    <w:rsid w:val="004B694D"/>
    <w:rsid w:val="004C034A"/>
    <w:rsid w:val="004C0617"/>
    <w:rsid w:val="004D3F58"/>
    <w:rsid w:val="004E6BF0"/>
    <w:rsid w:val="004E7E36"/>
    <w:rsid w:val="004F6D38"/>
    <w:rsid w:val="00515391"/>
    <w:rsid w:val="00530D45"/>
    <w:rsid w:val="00536746"/>
    <w:rsid w:val="00574E24"/>
    <w:rsid w:val="00596770"/>
    <w:rsid w:val="005A08D7"/>
    <w:rsid w:val="005A52B6"/>
    <w:rsid w:val="005A775D"/>
    <w:rsid w:val="005B771A"/>
    <w:rsid w:val="005F198A"/>
    <w:rsid w:val="005F4CA5"/>
    <w:rsid w:val="005F6868"/>
    <w:rsid w:val="006059A8"/>
    <w:rsid w:val="006147FA"/>
    <w:rsid w:val="00617371"/>
    <w:rsid w:val="006217E6"/>
    <w:rsid w:val="00655CAD"/>
    <w:rsid w:val="00664123"/>
    <w:rsid w:val="00667B79"/>
    <w:rsid w:val="00676E21"/>
    <w:rsid w:val="00687C51"/>
    <w:rsid w:val="006B7A37"/>
    <w:rsid w:val="006E03DA"/>
    <w:rsid w:val="006E5648"/>
    <w:rsid w:val="006F6AF2"/>
    <w:rsid w:val="00715832"/>
    <w:rsid w:val="00716D88"/>
    <w:rsid w:val="0072008F"/>
    <w:rsid w:val="00725A2E"/>
    <w:rsid w:val="00731033"/>
    <w:rsid w:val="007417DA"/>
    <w:rsid w:val="00751901"/>
    <w:rsid w:val="007657B0"/>
    <w:rsid w:val="007700F7"/>
    <w:rsid w:val="00770F69"/>
    <w:rsid w:val="00776F47"/>
    <w:rsid w:val="007B503F"/>
    <w:rsid w:val="007C03F3"/>
    <w:rsid w:val="007C5451"/>
    <w:rsid w:val="007D19AA"/>
    <w:rsid w:val="007E1934"/>
    <w:rsid w:val="007E1EE1"/>
    <w:rsid w:val="007F308B"/>
    <w:rsid w:val="007F352A"/>
    <w:rsid w:val="007F64F3"/>
    <w:rsid w:val="00841DA0"/>
    <w:rsid w:val="0084207B"/>
    <w:rsid w:val="00862AB2"/>
    <w:rsid w:val="00863500"/>
    <w:rsid w:val="008724DB"/>
    <w:rsid w:val="00874338"/>
    <w:rsid w:val="00884DD2"/>
    <w:rsid w:val="008A65E6"/>
    <w:rsid w:val="008C05C8"/>
    <w:rsid w:val="008F77B6"/>
    <w:rsid w:val="00936727"/>
    <w:rsid w:val="00944DEA"/>
    <w:rsid w:val="00951583"/>
    <w:rsid w:val="0095567D"/>
    <w:rsid w:val="009736CC"/>
    <w:rsid w:val="009B2A30"/>
    <w:rsid w:val="009C6B2B"/>
    <w:rsid w:val="009F2BCA"/>
    <w:rsid w:val="00A078E7"/>
    <w:rsid w:val="00A121A3"/>
    <w:rsid w:val="00A14C53"/>
    <w:rsid w:val="00A26EF0"/>
    <w:rsid w:val="00A31558"/>
    <w:rsid w:val="00A475AF"/>
    <w:rsid w:val="00A60AFF"/>
    <w:rsid w:val="00A7739D"/>
    <w:rsid w:val="00A85A32"/>
    <w:rsid w:val="00A94AE1"/>
    <w:rsid w:val="00AB71C6"/>
    <w:rsid w:val="00AC0F90"/>
    <w:rsid w:val="00AC1750"/>
    <w:rsid w:val="00AE11ED"/>
    <w:rsid w:val="00B04428"/>
    <w:rsid w:val="00B1315A"/>
    <w:rsid w:val="00B620E5"/>
    <w:rsid w:val="00B661C3"/>
    <w:rsid w:val="00B70103"/>
    <w:rsid w:val="00B70B37"/>
    <w:rsid w:val="00B76570"/>
    <w:rsid w:val="00BA1ACA"/>
    <w:rsid w:val="00BA76C5"/>
    <w:rsid w:val="00BB1007"/>
    <w:rsid w:val="00BC7021"/>
    <w:rsid w:val="00BD2850"/>
    <w:rsid w:val="00BD29F2"/>
    <w:rsid w:val="00BD57FF"/>
    <w:rsid w:val="00BD6C40"/>
    <w:rsid w:val="00C003B0"/>
    <w:rsid w:val="00C174C2"/>
    <w:rsid w:val="00C32706"/>
    <w:rsid w:val="00C71159"/>
    <w:rsid w:val="00CB161E"/>
    <w:rsid w:val="00CC50CA"/>
    <w:rsid w:val="00CD0849"/>
    <w:rsid w:val="00CD4D5C"/>
    <w:rsid w:val="00CF1200"/>
    <w:rsid w:val="00CF2A0F"/>
    <w:rsid w:val="00CF64AF"/>
    <w:rsid w:val="00CF718D"/>
    <w:rsid w:val="00D04A17"/>
    <w:rsid w:val="00D06046"/>
    <w:rsid w:val="00D772BF"/>
    <w:rsid w:val="00D866F7"/>
    <w:rsid w:val="00D969F0"/>
    <w:rsid w:val="00D96A41"/>
    <w:rsid w:val="00D97F24"/>
    <w:rsid w:val="00DA0325"/>
    <w:rsid w:val="00DB13F6"/>
    <w:rsid w:val="00E05FE0"/>
    <w:rsid w:val="00E13C28"/>
    <w:rsid w:val="00E20B57"/>
    <w:rsid w:val="00E43A93"/>
    <w:rsid w:val="00E45BC2"/>
    <w:rsid w:val="00E63493"/>
    <w:rsid w:val="00E64DFF"/>
    <w:rsid w:val="00E726CB"/>
    <w:rsid w:val="00E86071"/>
    <w:rsid w:val="00E97912"/>
    <w:rsid w:val="00ED56F3"/>
    <w:rsid w:val="00F22192"/>
    <w:rsid w:val="00F25476"/>
    <w:rsid w:val="00F25F24"/>
    <w:rsid w:val="00F34F3C"/>
    <w:rsid w:val="00F37DC4"/>
    <w:rsid w:val="00F4711A"/>
    <w:rsid w:val="00F47F59"/>
    <w:rsid w:val="00F83D51"/>
    <w:rsid w:val="00F94A70"/>
    <w:rsid w:val="00FA24B1"/>
    <w:rsid w:val="00FB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629FB1"/>
  <w15:chartTrackingRefBased/>
  <w15:docId w15:val="{1D3899EA-ED70-44E7-967D-C9E0ECDD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omic Sans MS" w:hAnsi="Comic Sans MS"/>
      <w:i/>
    </w:rPr>
  </w:style>
  <w:style w:type="paragraph" w:styleId="Titolo2">
    <w:name w:val="heading 2"/>
    <w:basedOn w:val="Normale"/>
    <w:next w:val="Normale"/>
    <w:qFormat/>
    <w:pPr>
      <w:keepNext/>
      <w:tabs>
        <w:tab w:val="center" w:pos="5103"/>
      </w:tabs>
      <w:jc w:val="center"/>
      <w:outlineLvl w:val="1"/>
    </w:pPr>
    <w:rPr>
      <w:rFonts w:ascii="Comic Sans MS" w:hAnsi="Comic Sans MS"/>
      <w:b/>
      <w:i/>
    </w:rPr>
  </w:style>
  <w:style w:type="paragraph" w:styleId="Titolo3">
    <w:name w:val="heading 3"/>
    <w:basedOn w:val="Normale"/>
    <w:next w:val="Normale"/>
    <w:qFormat/>
    <w:pPr>
      <w:keepNext/>
      <w:tabs>
        <w:tab w:val="left" w:pos="7513"/>
        <w:tab w:val="left" w:pos="7797"/>
      </w:tabs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ind w:left="7938"/>
      <w:jc w:val="center"/>
      <w:outlineLvl w:val="3"/>
    </w:pPr>
    <w:rPr>
      <w:rFonts w:ascii="Arial" w:hAnsi="Arial"/>
      <w:i/>
      <w:sz w:val="24"/>
    </w:rPr>
  </w:style>
  <w:style w:type="paragraph" w:styleId="Titolo5">
    <w:name w:val="heading 5"/>
    <w:basedOn w:val="Normale"/>
    <w:next w:val="Normale"/>
    <w:qFormat/>
    <w:pPr>
      <w:keepNext/>
      <w:ind w:left="6804" w:hanging="425"/>
      <w:jc w:val="center"/>
      <w:outlineLvl w:val="4"/>
    </w:pPr>
    <w:rPr>
      <w:rFonts w:ascii="Arial" w:hAnsi="Arial"/>
      <w:i/>
      <w:sz w:val="24"/>
    </w:rPr>
  </w:style>
  <w:style w:type="paragraph" w:styleId="Titolo6">
    <w:name w:val="heading 6"/>
    <w:basedOn w:val="Normale"/>
    <w:next w:val="Normale"/>
    <w:qFormat/>
    <w:pPr>
      <w:keepNext/>
      <w:ind w:firstLine="356"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left="355"/>
      <w:jc w:val="both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ind w:left="355"/>
      <w:outlineLvl w:val="7"/>
    </w:pPr>
    <w:rPr>
      <w:rFonts w:ascii="Arial" w:hAnsi="Arial" w:cs="Arial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rFonts w:ascii="Signet Roundhand ATT" w:hAnsi="Signet Roundhand ATT"/>
      <w:b/>
      <w:i/>
      <w:sz w:val="52"/>
    </w:rPr>
  </w:style>
  <w:style w:type="paragraph" w:styleId="Corpotesto">
    <w:name w:val="Body Text"/>
    <w:basedOn w:val="Normale"/>
    <w:pPr>
      <w:tabs>
        <w:tab w:val="center" w:pos="5103"/>
      </w:tabs>
      <w:jc w:val="center"/>
    </w:pPr>
    <w:rPr>
      <w:rFonts w:ascii="Footlight MT Light" w:hAnsi="Footlight MT Light"/>
      <w:b/>
      <w:i/>
      <w:sz w:val="36"/>
    </w:rPr>
  </w:style>
  <w:style w:type="paragraph" w:styleId="Corpodeltesto2">
    <w:name w:val="Body Text 2"/>
    <w:basedOn w:val="Normale"/>
    <w:pPr>
      <w:jc w:val="center"/>
    </w:pPr>
    <w:rPr>
      <w:rFonts w:ascii="Signet Roundhand ATT" w:hAnsi="Signet Roundhand ATT"/>
      <w:spacing w:val="20"/>
      <w:sz w:val="5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709"/>
    </w:pPr>
    <w:rPr>
      <w:rFonts w:ascii="Arial" w:hAnsi="Arial"/>
      <w:sz w:val="24"/>
    </w:rPr>
  </w:style>
  <w:style w:type="character" w:styleId="Rimandocommento">
    <w:name w:val="annotation reference"/>
    <w:semiHidden/>
    <w:rsid w:val="008724DB"/>
    <w:rPr>
      <w:sz w:val="16"/>
      <w:szCs w:val="16"/>
    </w:rPr>
  </w:style>
  <w:style w:type="character" w:styleId="Collegamentoipertestuale">
    <w:name w:val="Hyperlink"/>
    <w:rsid w:val="00FA24B1"/>
    <w:rPr>
      <w:color w:val="0000FF"/>
      <w:u w:val="single"/>
    </w:rPr>
  </w:style>
  <w:style w:type="paragraph" w:styleId="Testofumetto">
    <w:name w:val="Balloon Text"/>
    <w:basedOn w:val="Normale"/>
    <w:semiHidden/>
    <w:rsid w:val="00B76570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semiHidden/>
    <w:rsid w:val="000C7ED9"/>
  </w:style>
  <w:style w:type="paragraph" w:styleId="Testonormale">
    <w:name w:val="Plain Text"/>
    <w:basedOn w:val="Normale"/>
    <w:rsid w:val="00E63493"/>
    <w:rPr>
      <w:rFonts w:ascii="Courier New" w:hAnsi="Courier New"/>
    </w:rPr>
  </w:style>
  <w:style w:type="table" w:styleId="Grigliatabella">
    <w:name w:val="Table Grid"/>
    <w:basedOn w:val="Tabellanormale"/>
    <w:rsid w:val="00E6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5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5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dotted" w:sz="4" w:space="0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dazzis\AppData\Roaming\Microsoft\Modelli\ProtRVisani201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ProtRVisani2014.dot</Template>
  <TotalTime>49</TotalTime>
  <Pages>4</Pages>
  <Words>1882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Imola</Company>
  <LinksUpToDate>false</LinksUpToDate>
  <CharactersWithSpaces>12563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baldazzis</dc:creator>
  <cp:keywords/>
  <cp:lastModifiedBy>Mastroianni Lidia</cp:lastModifiedBy>
  <cp:revision>5</cp:revision>
  <cp:lastPrinted>2019-08-12T09:57:00Z</cp:lastPrinted>
  <dcterms:created xsi:type="dcterms:W3CDTF">2022-10-05T14:44:00Z</dcterms:created>
  <dcterms:modified xsi:type="dcterms:W3CDTF">2022-10-05T15:33:00Z</dcterms:modified>
</cp:coreProperties>
</file>